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0CF" w:rsidRDefault="006C130C" w:rsidP="00D20D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bdr w:val="none" w:sz="0" w:space="0" w:color="auto" w:frame="1"/>
        </w:rPr>
        <w:drawing>
          <wp:inline distT="0" distB="0" distL="0" distR="0">
            <wp:extent cx="5940425" cy="8575583"/>
            <wp:effectExtent l="19050" t="0" r="3175" b="0"/>
            <wp:docPr id="1" name="Рисунок 1" descr="C:\Users\User\Desktop\т 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 п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75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30C" w:rsidRDefault="006C130C" w:rsidP="00D20D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6C130C" w:rsidRDefault="006C130C" w:rsidP="00D20D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6C130C" w:rsidRDefault="006C130C" w:rsidP="00D20D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8974EC" w:rsidRPr="00D20D66" w:rsidRDefault="008974EC" w:rsidP="00D20D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167FD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>Пояснительная записка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A9539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8"/>
          <w:szCs w:val="28"/>
        </w:rPr>
        <w:t>Рабочая п</w:t>
      </w:r>
      <w:r w:rsidRPr="00462DA2">
        <w:rPr>
          <w:rFonts w:ascii="Times New Roman" w:hAnsi="Times New Roman" w:cs="Times New Roman"/>
          <w:sz w:val="28"/>
          <w:szCs w:val="28"/>
        </w:rPr>
        <w:t>рограмма  внеурочной деятельности для 1 - 4 классов «</w:t>
      </w:r>
      <w:r>
        <w:rPr>
          <w:rFonts w:ascii="Times New Roman" w:hAnsi="Times New Roman" w:cs="Times New Roman"/>
          <w:sz w:val="28"/>
          <w:szCs w:val="28"/>
        </w:rPr>
        <w:t>Тропинка в профессию</w:t>
      </w:r>
      <w:r w:rsidRPr="00462DA2">
        <w:rPr>
          <w:rFonts w:ascii="Times New Roman" w:hAnsi="Times New Roman" w:cs="Times New Roman"/>
          <w:sz w:val="28"/>
          <w:szCs w:val="28"/>
        </w:rPr>
        <w:t>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974EC"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Данн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ая программа</w:t>
      </w:r>
      <w:r w:rsidR="008974EC"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является первой ступенькой в </w:t>
      </w:r>
      <w:proofErr w:type="spellStart"/>
      <w:r w:rsidR="008974EC"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</w:t>
      </w:r>
      <w:proofErr w:type="spellEnd"/>
      <w:r w:rsidR="008974EC"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работе.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 жизни каждого человека профессиональная деятельность занимает важное место. С первых шагов ребёнка родители задумываются о его будущем, внимательно следят за интересами и склонностями своего ребёнка, стараясь предопределить его профессиональную судьбу. Учёба в школе выявляет избирательное отношение школьника к разным учебным предметам.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Перед младшим школьником  не стоит проблема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Представления о профессиях ребёнка 7-10 лет ограничены его пока небогатым жизненным опытом. Между тем, в современном мире существует огромное количество видов труда. Ориентация в этом океане человеческих занятий является важнейшим звеном социальной адаптации ребёнка.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 школах формирование представлений о мире труда и профессий подчас осуществляется недостаточно целенаправленно и системно. В то время как именно школа должна стать решающим звеном процесса профессионального самоопределения обучающихся, оказать действенное влияние на целенаправленное формирование представлений о мире труда и профессий.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Решение данных проблем позволит оптимизировать учебный процесс, направленный на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профориентационное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образование, сделает учёбу в школе единым преемственным образовательным процессом.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Что же такое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профориентационная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работа  для начальной школы?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Для ученика: развитие интереса и мотивации к разнообразным познаниям о профессии; развитие определённых профессиональных навыков, развитие рефлексии и навыков опыта деятельности.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Для учителя: новый опыт творческого самовыражения; ответы на все сомнения и вопросы по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работе  обучающихся, которые возникают в процессе его профессиональной работы; продуманное содержание и методическая система работы; расширение профессиональных компетенций и т.д.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Для администрации школы: новый позиционный статус образовательной среды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работы; обеспеченность взаимосвязанными (по содержанию и методике) вариативными программами всех классов начальной и средней ступеней, усиление методической оснащённости педагогического процесса и т.д.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Общая </w:t>
      </w:r>
      <w:r w:rsidRPr="007C6C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гипотеза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данной работы состоит в том, что реализация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работы  в школе может быть более эффективной, если: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Изменятся методологические основания построения педагогического процесса в начальной школе;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Предметом будет избрано педагогическое сопровождение 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процессов формирования основ целостного образа человеческой деятельности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 начальной школе;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Будет создана пропедевтическая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профориентационная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педагогическая система начальной школы;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 содержание начального образования будут включены исследовательские проектные виды деятельности;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Будут использованы потенциалы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микросоциума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(семьи) в построении единого интегрального образовательного пространства ребёнка;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Процесс пропедевтики будет сопровождаться технологиями оценивания качества проектной деятельности в начальной школе.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Комплексная  программа профессиональной  работы  для начальной школы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 «Тропинка в профессию» создана для того, чтобы уже на ранних стадиях 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формирования социальной сферы интересов личности ребёнка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познакомить младших школьников с профессиями взрослых людей и обеспечить пропедевтику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подготовки. Таким образом, предлагаемая  программа может стать первой ступенью в системе работы школы по переходу на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профориентационное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обучение.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 основе курса лежит идея раннего знакомства с различными сферами человеческой деятельности через организацию учебно-исследовательской деятельности </w:t>
      </w:r>
      <w:proofErr w:type="gramStart"/>
      <w:r w:rsidRPr="007C6C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обучающихся</w:t>
      </w:r>
      <w:proofErr w:type="gramEnd"/>
      <w:r w:rsidRPr="007C6C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При определении этих сфер использовалась типология, предложенная доктором психологических наук Е.А.Климовым.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Данная типология позволяет все многообразие человеческих профессий соотнести с основными видами деятельности в зависимости от объекта, на который она направлена: «человек - человек», «человек - техника», «человек – художественный образ», «человек - природа».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Межпредметная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интеграция способствует, во-первых, формированию целостного представления о различных сферах человеческой деятельности; во – вторых, развитию знаний, умений и навыков, необходимых для создания этой целостности в смысловых новообразованиях у младших школьников; в-третьих, освоению элементарных знаний о профессиях людей; в-четвёртых, включению обучающихся в исследовательскую деятельность.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Данная программа</w:t>
      </w:r>
      <w:r w:rsidR="006657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курса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предполагает реализацию 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через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lastRenderedPageBreak/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Внеурочную деятельность детей –  программа  «Тропинка в профессию» (духовно-нравственное  направление внеурочной деятельности);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Внеклассную работу.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Профориентационное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воспитание в начальной школе – это создание  среды, которая будет способствовать воспитанию у ребёнка личностных качеств, определяющих способность делать осознанный выбор в ситуациях самоопределения. Однако профессиональное самоопределение – это не просто выбор профессии, а своеобразный творческий процесс развития личности, начинающийся с раннего возраста.</w:t>
      </w:r>
    </w:p>
    <w:p w:rsidR="008974EC" w:rsidRPr="008974EC" w:rsidRDefault="0066574E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Рабочая</w:t>
      </w:r>
      <w:r w:rsidR="008974EC"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программа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курса</w:t>
      </w:r>
      <w:r w:rsidR="008974EC"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«Тропинка в профессию» реализует направление духовно-нравственное во внеурочной деятельности в рамках ФГОС начального общего образования.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Новизна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6657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курса состоит в том, что он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соединяет в себе сведения из разных предметных областей психологии, литературы, истории, экологии, социологии, ОБЖ, художественного труда.   </w:t>
      </w:r>
      <w:r w:rsidR="006657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Рабочая п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рограмма рассчитана на 4 года (1 - 4 класс).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Ведущая деятельность: поисковая, исследовательская, творческая, игровая.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Содержание определяется возрастными особенностями младших школьников.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Каждое занятие имеет тематическое наполнение, связанное с рассмотрением определённой профессии. Обучающиеся имеют возможность расширить свой кругозор, представление о мире профессий, а также исследовать свои способности применительно к рассматриваемой профессии.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Курс занятий построен таким образом, что предоставляет обучающимся возможность тренировать различные виды своих способностей.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 данной  программе  игровая мотивация превалирует, перерастая в 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учебную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 Ребёнок становится заинтересованным субъектом в развитии своих способностей.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Занятия проводятся в активной форме, это игры, дискуссии, конкурсы, экскурсии, конференции, элементы тренинга, викторины с элементами творчества и самостоятельного поиска знаний. Важна смена различных видов деятельности на протяжении всего занятия. Это способствует формированию учебно-познавательных мотивов, потребности в творческой деятельности, развитию кругозора у учащихся. Развитие творческих способностей немыслимо без творческой деятельности.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Это рисунок, аппликация, сообщение, а также сочинение рассказов, стихов, сценариев, проигрывание сценок, спектаклей, миниатюр, выпуск тематических газет, плакатов, выставка работ ИЗО и трудовой деятельности.</w:t>
      </w:r>
      <w:proofErr w:type="gramEnd"/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На реализацию  </w:t>
      </w:r>
      <w:r w:rsidR="006657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рабочей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программы  « Тропинка в профессию » в 1-м классе отводится 33  часа   1 классе (1 раз в неделю), во 2-4 классах – по 34 часа в год (1 раз в неделю). Общий объём составляет 135 часов.</w:t>
      </w:r>
    </w:p>
    <w:p w:rsidR="008974EC" w:rsidRPr="008974EC" w:rsidRDefault="008974EC" w:rsidP="00A9539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21 век поставили перед человеком и цивилизованным обществом множество сложных  и ответственных вопросов.  Речь идет о проблеме профессиональной ориентации  младших школьников в </w:t>
      </w:r>
      <w:proofErr w:type="spellStart"/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учебно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– воспитательном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процессе.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 настоящее время в школе накоплен достаточно большой опыт форм и методов работы по профориентации старших школьников.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Однако в наш стремительный век, когда бурно изменятся экономика, актуальной  становится целенаправленная работа по профессиональной ориентации  уже с воспитанниками младших классов.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Особенность работы по профессиональной ориентации не заключают в подведении детей к выбору профессии. Главное - это развитие внутренних психологических ресурсов ребенка.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 начальной  школе, когда учебно-познавательная  деятельность становится ведущей, важно расширить представление о различных профессиях.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 процессе развития ребенок насыщает свое сознание разнообразными представлениями о мире профессий. Некоторые элементы профессиональной деятельности ему трудно понять, но в каждой профессии есть область, которую можно представить на основе наглядных образцов, конкретных ситуаций из жизни.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 этой стадии создается определенная наглядная основа, на которой базируется дальнейшее развитие профессионального самосознания.</w:t>
      </w:r>
    </w:p>
    <w:p w:rsidR="008974EC" w:rsidRPr="008974EC" w:rsidRDefault="008974EC" w:rsidP="008974E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  <w:t>Цель курса</w:t>
      </w:r>
      <w:r w:rsidRPr="008974EC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: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создание образовательной среды, насыщенной возможностями для реализации способностей обучающихся через развитие интереса к разным видам сферы деятельности.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</w:rPr>
        <w:t>Цель I этапа</w:t>
      </w:r>
      <w:r w:rsidR="0066574E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профориентационной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работы - это актуализация представлений о профессии среди младших школьников.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</w:rPr>
        <w:t>Цели II и III этапов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профориентации учащихся - диагностика и определение предпочтений учащихся к профессии, соизмерение своих возможностей и желаний с потребностью рынка труда и, наконец, профессиональная проба, и психологическая готовность к самоопределению.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974EC" w:rsidRPr="007C6CA2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  <w:t>Задачи: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познакомить с широким спектром профессий, особенностями разных профессий;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lastRenderedPageBreak/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выявить наклонности, необходимые для реализации себя в выбранной в будущем профессии;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способствовать формированию уважительного отношения к людям разных профессий и результатам их труда;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способствовать развитию интеллектуальных и творческих возможностей ребёнка;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способствовать формированию нравственных качеств: доброты, взаимовыручки, внимательности, справедливости и т.д.;</w:t>
      </w:r>
    </w:p>
    <w:p w:rsidR="007C6CA2" w:rsidRPr="007C6CA2" w:rsidRDefault="008974EC" w:rsidP="007C6CA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способствовать формированию навыков здорового и безопасного образа жизни.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F60DD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974EC" w:rsidRPr="002F60DD" w:rsidRDefault="008974EC" w:rsidP="00D20D66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Основные направления  </w:t>
      </w:r>
      <w:r w:rsidR="0066574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рабочей</w:t>
      </w: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  программы</w:t>
      </w:r>
      <w:r w:rsidR="0066574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8974EC" w:rsidRPr="002F60DD" w:rsidRDefault="00C24271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</w:t>
      </w:r>
      <w:r w:rsidR="008974EC"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«Тропинка в профессию»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Модуль I -   «Играем в профессии»  - 1 класс.</w:t>
      </w:r>
    </w:p>
    <w:p w:rsidR="008974EC" w:rsidRPr="008974EC" w:rsidRDefault="008974EC" w:rsidP="008974EC">
      <w:pPr>
        <w:spacing w:after="0" w:line="339" w:lineRule="atLeast"/>
        <w:ind w:left="-147" w:firstLine="855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Цель: формирование элементарных знаний о профессиях через игру.</w:t>
      </w:r>
    </w:p>
    <w:p w:rsidR="008974EC" w:rsidRPr="008974EC" w:rsidRDefault="008974EC" w:rsidP="002F60DD">
      <w:pPr>
        <w:spacing w:after="0" w:line="339" w:lineRule="atLeast"/>
        <w:ind w:left="-147" w:firstLine="855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Модуль II -  «Путешествие в мир профессий»   - 2 класс.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Цель:</w:t>
      </w:r>
      <w:r w:rsidRPr="008974EC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  <w:t>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расширение представлений детей о мире профессий.</w:t>
      </w:r>
    </w:p>
    <w:p w:rsidR="002F60DD" w:rsidRPr="002F60DD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Модуль III -  «У меня растут года…» - 3 класс.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Цель:</w:t>
      </w:r>
      <w:r w:rsidRPr="008974EC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  <w:t>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формирование мотивации, интерес к трудовой и учебной деятельности, стремление к коллективному общественно-полезному труду.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Модуль IV -  «Труд в почете любой, мир профессий большой»   - 4 класс.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Цель:</w:t>
      </w:r>
      <w:r w:rsidRPr="008974EC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  <w:t>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формировать добросовестное  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отношении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к труду, понимание его роли в жизни человека и общества, развивать интерес к будущей профессии.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E00E1D" w:rsidRPr="00E00E1D" w:rsidRDefault="00E00E1D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974EC" w:rsidRPr="002F60DD" w:rsidRDefault="008974EC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 xml:space="preserve">Содержание </w:t>
      </w:r>
      <w:r w:rsidR="0066574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рабочей </w:t>
      </w: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программы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2F60DD" w:rsidRDefault="008974EC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Модуль I «Играем в профессии»</w:t>
      </w:r>
    </w:p>
    <w:p w:rsidR="008974EC" w:rsidRPr="002F60DD" w:rsidRDefault="008974EC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 (33 часа)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Все работы хороши (2 ч.). Занятия с элементами игры.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Введение в тему. Стихи о профессиях.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Работа с карточками (конкурс состоит в составлении целой из разрезанной на части картинки).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Конкурс маляров. Игра «Кто потерял свой инструмент», конкурс «Найди лишнее», игра «Таинственное слово» (расшифровка слов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баркы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(рыбак),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ртомас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(матрос),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явше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(швея)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.И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гра отгадай пословицы (Без охоты..(нет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рыбока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), без дела жить -…(только небо коптить).Викторина «Угадай профессию» кто пашет, сеет, хлеб убирает (хлебороб), кто лекарство отпускает (аптекарь), кто дома строит (строитель).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Кому что нужно(2 ч.). Дидактическая игра.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  учителя. Определение правила игры. Подбираются картинки и предметы соответствующих профессий. Например: строитель-мастерок, врач-градусник, повар-кастрюля и т.д.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Оденем куклу на работу (2ч.). Дидактическая игра.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Оборудование: изображение рабочей одежды, изображение кукол. Подобрать к каждой картинке одежду и назвать соответствующую профессию (строитель, милиционер, врач, пожарник, продавец).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Идём на работу - дидактические игры. Разложены круги, в середине которых нарисованы люди разных профессий, относительно с изображением инструментов. Необходимо выбрать картинку, подходящую для работы.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Мы строители (2ч.). Занятие с элементами игры.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Организационный момент. Игра. Построение дома, башни из геометрических фигур, конструктора. Физкультминутка. Просмотр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/ф. Игра со счётными палочками. Строим модель грузовика из спичечных коробков. Итог. Что нужно знать, чтобы стать строителем. Какую пользу приносят наши знания</w:t>
      </w:r>
      <w:r w:rsid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Магазин (2ч.). Ролевая игра.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Мы идем в магазин (2ч.). Беседа с игровыми элементами.</w:t>
      </w:r>
    </w:p>
    <w:p w:rsidR="002F60DD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Организационный момент. Актуализация опорных знаний. Вопросы, какие бывают магазины? Кто работает в магазине? Формирование  новых знаний. Анализ стихотворений. Игра «Вставьте буквы, и вы узнаете, кто работает в магазине». Заведующая, продавец, товаровед, охранник, администратор. Оценка: вежливый, грубый продавец. Итог: как называет</w:t>
      </w:r>
      <w:r w:rsid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ся профессия людей работающих в 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магазине?                                                                    </w:t>
      </w:r>
    </w:p>
    <w:p w:rsidR="008974EC" w:rsidRPr="002F60DD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Аптека (2ч.). Ролевая игра.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 xml:space="preserve">Организационный момент. Игра.  Построение из геометрических фигур здания аптеки. Физкультминутка. Просмотр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/ф. Игра со счётными палочками. Строим модель грузовика из спичечных коробков. Итог. Что нужно знать, чтобы стать строителем. Какую пользу приносят наши знания.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Больница (2ч.). Ролевая игра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Организационный момент. Игра (детский набор «Доктор»). Физкультминутка. Просмотр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/ф. Игра со счётными палочками. Строим модель скорой помощи. Итог. Что нужно знать, чтобы стать доктором. Какую пользу приносят наши знания.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Какие бывают профессии (2 ч.). Игровой час.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Организационный момент. Актуализация опорных знаний. Подбор рифмовок в стихотворении. Рассказ о мире профессий. Игра: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«Закончи пословицу…» (например, «Без труда.. ( не вытянуть рыбку из пруда»).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Загадки о профессиях. Кроссворд о профессиях.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Итог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 о каких профессиях мы сегодня узнали?</w:t>
      </w:r>
    </w:p>
    <w:p w:rsidR="008974EC" w:rsidRPr="002F60DD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С.Михалков «Дядя Степа-милиционер» (2ч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.). Чтение.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Чтение текста. Словарная работа: милиционер, профессия..Обсуждение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прочитанного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 Ответы на вопросы.</w:t>
      </w:r>
    </w:p>
    <w:p w:rsidR="008974EC" w:rsidRPr="002F60DD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С.Михалков «Дядя Степа-милиционер» (3 ч.). </w:t>
      </w:r>
      <w:proofErr w:type="spellStart"/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Видеоурок</w:t>
      </w:r>
      <w:proofErr w:type="spellEnd"/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Просмотр м/</w:t>
      </w:r>
      <w:proofErr w:type="spellStart"/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</w:t>
      </w:r>
      <w:proofErr w:type="spellEnd"/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по произведению С.Михалков «Дядя Степа-милиционер». Обсуждение поступков главных героев. Как бы ты поступил ты в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данной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ситуациях. Словарная работа.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В.Маяковский «Кем быть?» (2ч.) Чтение текста.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Чтение по ролям. Обсуждение текста. Словарные работы: столяр, плотник, рубанок, инженер, доктор, конструктор, шофер.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К.Чуковский «Доктор Айболит» (2ч.)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Игра-демонстрация, викторина.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Уход за цветами. (2ч.). Практическое занятие.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Профессия «Повар»(2ч.). Экскурсия.</w:t>
      </w:r>
    </w:p>
    <w:p w:rsidR="008974EC" w:rsidRPr="008974EC" w:rsidRDefault="008974EC" w:rsidP="002F60D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 учителя. Презентация профессий. Знакомство со столовой школы. Знакомство с профессией повар. Встреча с людьми, работниками в школьной столовой.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Поварята. (2ч). 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Конкурс-игра.</w:t>
      </w:r>
    </w:p>
    <w:p w:rsidR="002F60DD" w:rsidRDefault="002F60DD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8974EC" w:rsidRPr="002F60DD" w:rsidRDefault="008974EC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>Модуль II «Путешествие в мир профессий»</w:t>
      </w:r>
    </w:p>
    <w:p w:rsidR="008974EC" w:rsidRPr="002F60DD" w:rsidRDefault="008974EC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(34 часа)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Мастерская удивительных профессий (2ч.). Дидактическая игра.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Карточки (желтые, синие, красные; по 5 в каждой - 4 с рисунком, 1 без рисунка и 4 картонных круга - тех же цветов).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Изображения  рабочая одежда из выбранных карточек, средства  труда, место работы. Определить профессии, результат труда человека.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Разные дома (2ч.). 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Практическое занятие.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Использование настольного конструктора «Строитель». Разбить детей на несколько групп. Выполнить следующее задание: из кубиков построить дома. Игра-соревнование со строительными игровыми материалами. Конструирование из настольного конструктора. Итог, награждение.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Дачный домик (2ч.). Практическое занятие.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Подобрать цветную бумагу (крышу, стены, труба, крыльцо). Выложить аппликацию из цветной бумаги и картона. Итог, выявить лучших участников, награждение.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Моя профессия (2ч.). Игра-викторина.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Дидактическая игра: «Доскажи словечко», загадки. Игра: «Волшебный мешок» (определить на ощупь инструменты). Итог.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Профессия «Врач» (3ч.). Дидактическая игра.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«Назови профессии»,  «Кто трудится в больнице». Работа с карточками.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Больница (2 ч.). Сюжетно-ролевая игра.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Доктор «Айболит»(2ч.). Игра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«Кто нас лечит» (2ч.). Экскурсия в кабинет врача.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Место, нахождение кабинета врача. Знакомство с основным оборудованием врача. Для чего нужны лекарства. Итог.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«Добрый доктор Айболит» (2ч.).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«Парикмахерская» (3ч.). Сюжетно-ролевая игра.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Разгадывание загадок о предметах труда парикмахера. Игра с детским игровым набором «Парикмахер». Какие бывают парикмахеры.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«Все работы хороши – выбирай на вкус!»  (2ч.). </w:t>
      </w:r>
      <w:r w:rsidRPr="002F60D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Игры.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>Постановка и обсуждение проблемных вопросов. Понятие «работа», «трудолюбие». Игра: «Быстро назови». Например: лекарство (врач), машина (шофер). Конкурс «мастерицы». Итог: мультимедиа - люди разных профессий.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Д. Дж.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Родари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«Чем пахнут ремесла» (2 ч.). </w:t>
      </w:r>
      <w:r w:rsidRPr="002F60D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Инсценировка.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Профессия «Строитель»(2ч.). Дидактическая игра.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Дидактическая игра: «Что кому нужно для работы на стройке?». Карточки с изображением предметов, орудий труда. Определить названия профессий. Например: штукатур-мастерок, машина-шофер.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Строительный поединок (2ч.). Игра-соревнование.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Разбить детей на несколько команд. Одна группа строит дома из спичек, другая из спичных коробков. Кто быстрее. Подведение итогов. Награждение команд.</w:t>
      </w:r>
    </w:p>
    <w:p w:rsidR="008974EC" w:rsidRPr="008974EC" w:rsidRDefault="008974EC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</w:rPr>
        <w:t> 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Путешествие </w:t>
      </w:r>
      <w:r w:rsidR="008E77F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по фабрикам и заводам 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(3 ч.). Экскурсия.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Знакомство с профессией кондитера, с оборудованием кондитерской фабрики. Кто работает в кондитерской? Мастер-классы.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«Где работать мне тогда? Чем мне заниматься?» (1 ч.) Классный час.</w:t>
      </w:r>
    </w:p>
    <w:p w:rsidR="00E00E1D" w:rsidRPr="008E77F9" w:rsidRDefault="008974EC" w:rsidP="008E77F9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Введение в тему. Основная часть. Инсценировка стихотворения Александра Кравченко «Честный ответ». Понятие о работах, профессиях. Словарная работа (профессия, специальность, классификация). Мультимедиа (изображение профессий: мастер, штукатур, сантехник, каменщик, крановщик). Чтение стихов: Г. Машин «Крановщик», С.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Баруздин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«Плотник», «Архитектор». Итог.</w:t>
      </w:r>
    </w:p>
    <w:p w:rsidR="008974EC" w:rsidRPr="008974EC" w:rsidRDefault="008974EC" w:rsidP="002F60D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974EC" w:rsidRPr="002F60DD" w:rsidRDefault="008974EC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Модуль III «У меня растут года…»</w:t>
      </w:r>
    </w:p>
    <w:p w:rsidR="008974EC" w:rsidRPr="002F60DD" w:rsidRDefault="008974EC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(34 часа)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Что такое профессия (2ч.). Игровая программа.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 о профессиях. Речь труда в жизни человека. Работа с пословицами (например, «Труд кормит человека, а лень портит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..»). 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Закончить пословицу: «Кто не работает, …… (тот не ест). Стихотворения о профессиях. Загадка про предметы, которые используют люди разных профессий. Угадать профессии по первой букве.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 пословице угадать профессию (например: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«Куй железо, пока горячо» (кузнец).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У кого мастерок, у кого молоток (2ч.). Беседа с элементами игры.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Вводное слово. История происхождения орудия труда. Знакомство с понятием «инструмента». Дидактическая игра: «Назови инструмент» (на кухне - например, чайник, кастрюля, сковорода). Инструменты для ремонта (молоток, напильник, плоскогубцы). Игра: «Черный ящик». Дидактическая игра: подбери нужный инструмент к профессии. Итог. Разгадывание кроссворд об инструментах.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Истоки трудолюбия (2ч.). Игровой час.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слово. О чем будем говорить. Загадки. Игра-конкурс: «Кто больше назовет профессий». Дидактическая игра: «Расскажи о профессии». Игра со словами: «Что будет, если….». Например, что будет, если повара перестанут готовить? Что будет, если врачи перестанут лечить? Физкультминутка. Игра: «Правильно дорисуй».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Домашний помощник (2ч.). Игра-конкурс.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Введение в игру.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Конкурс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«Кто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каким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делом занят». Дидактическая игра: «Кто чем занимается». Работа с картинками. Конкурс «Стихотворение». Сказки о том, как опасна лень (В.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Пахнов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). Инсценировки. Конкурс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смекалистых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 Конкурс: «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Очумелые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ручки». Конкурс-эстафета: «Кто быстрее забьёт гвоздь».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Мир профессий (2ч.). Викторина.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Разминка. Конкурс «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Профсловарь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». Конкурс болельщиков. Вопросы о профессиях.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Загадки о профессиях.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Конкурс платков. Конкурс письмо другу (друг просит дать совет по выбору профессии). Конкурс «Отгадай кроссворд», конкурс пословиц о профессиях.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Игра «Эрудит» (угадать профессию по первой букве). Например: </w:t>
      </w:r>
      <w:proofErr w:type="spellStart"/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</w:t>
      </w:r>
      <w:proofErr w:type="spellEnd"/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(пилот), в (врач). Итог награждение лучших игроков.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Угадай профессию (2ч.). Занятие с элементами игры.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 о профессиях. Дидактическая игра назови профессию, например: хлеб-хлебороб, одежда-портной. Чёрный ящик (определить на ощупь инструменты). Конкурс художников. Подведение итогов.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Какие бывают профессии (2ч.). Занятие с элементами игры.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Вступительное слово о профессиях. Стихи о профессиях. Пословицы о профессиях. Конкурс угадай профессию. Просмотр мультфильмов о строительных профессиях (столяр, плотник, сварщик). Рассказ по кругу. Придумать по 1 предложению о профессии. Конкурс архитекторов. Из 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одинакового числа геометрических фигур составить: дом, машинку и т.д. Итог.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Куда уходят поезда (2ч.). Занятие с элементами игры.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слово. Просмотр мультимедиа о железнодорожном транспорте. Викторина об истории возникновения паровозов. Игра: «Что изменилось». Загадки о видах транспорта. Ролевая игра: «Проводник», «Машинист». Итог. Что нового мы сегодня узнали.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Моя профессия (2ч). КВН.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Представление команд. Визитная карточка (портные, модельеры). Разминка (назвать инструменты портных, виды одежды, пословицы). Конкурс капитанов. Разрисовщики тканей. Демонстрация моделей. Конкурс подарков. Итог. Награждение команд.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Наши друзья  - книги (2ч.). Беседа с элементами игры. Экскурсия в сельскую библиотеку.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слово. Загадки о книгах. История происхождения книги. Папирус, береста, бумага. Изготовление современных книг. Знакомство с профессиями людей, которые создают книги (наборщик, печатник, переплетчик).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Откуда сахар пришел (2ч.). Беседа.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слово. Просмотр фильма. Обсуждение  растений,  из которых получают сахар. Обработка свеклы. Загадки о сахаре. Игра: «Назови профессию» (агроном, тракторист, шофер, химик, сахарный завод). Игра от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А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до Я (назвать профессии на все буквы алфавита).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«Турнир профессионалов» (2ч.). Конкурс-игра.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Представление команд. Приветствие. Азбука профессий (по букве определить профессию, например А-агроном, Б - бизнесмен). Конкурс «Кинокомедия» (вставить название фильмов). Игра «Третий лишний» (программист, закройщик, компьютерщик). Конкурс пантомимы (изобразить профессию). Подведение итогов.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Все профессии нужны, все профессии важны (3ч.). Устный журнал.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Вводное слово: страница информационная (данные о профессиях).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Поэтическая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(чтение стихов Д.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Родари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«Чем пахнут ремесла», Маяковский «Кем быть?»)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Художественная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(просмотр мультимедиа о людях разных профессий). Игра. Дискуссия  «Объясните пословицу: «Всякая вещь трудом создана».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 Стройка  (2ч.). Экскурсия.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Вводное слово. Инструктаж по ТБ. Выбор Знакомство со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строительными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объектом. Виды строительных профессий. Итог. Рисунки, сочинения о профессии. Знакомство со словами: бульдозер, экскаватор, подъемный кран и т. д.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Операция «Трудовой десант» (1ч.). Практикум.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Вводное слово. Создание двух бригад. Распределение участков между бригадами. Назначение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ответственных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 Техника безопасности. Выполнение работы по уборке территории. Подведение итогов. Поощрение.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Уход за цветами (2ч.). Практика.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Кулинарный поединок (2ч.). Шоу-программа.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Открытие. Представление команд. Команды: «Веселые поварята», «Чудо-повара». Конкурс-эстафета «Варим борщ» (собрать набор продуктов, кто быстрее). Конкурс: «А знаете ли вы?», «Сладкоежки», «Украсим торт», «Что в мешке». Конкурс-эстафета (надеть фартук, кто быстрее нарежет овощи и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тд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.). Итоги конкурса, награждения команд.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F60DD" w:rsidRDefault="002F60DD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Default="002F60DD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F60DD" w:rsidRPr="008974EC" w:rsidRDefault="002F60DD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2F60DD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Модуль IV «Труд в почете любой, мир профессий большой»</w:t>
      </w:r>
    </w:p>
    <w:p w:rsidR="008974EC" w:rsidRPr="002F60DD" w:rsidRDefault="008974EC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(34 часа)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Любимое дело мое - счастье в будущем (2ч.). Классный час, презентация.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Организационный момент. Психологическая игра в круге. Инсценировка стихотворения С. Михалкова «Дело было вечером». Презентации. Швейное, строительное, газетное дело. Задание: установить порядок постройки дома, установить порядок создание газеты. Подведение итогов.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 По дорогам идут машины (2ч.). Беседа-тренинг.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История возникновения профессии шофёра. Загадки о профессии шофёр. Игра «Кто самый внимательный». Игра «Неуловимый шторм».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Игра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«Какой это знак». Ролевая игра - драматизация «Улица».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Все работы хороши (2ч.). Игра-конкурс.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Введение в тему. Стихи о профессиях. Дидактическая игра, расшифровка слова. Конку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рс стр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оителей. Составить из разрезанных картинок рисунок дома. Игра «Кто потерял свой инструмент». Викторина: «Угадай профессию», конкурс «Найди лишнее». Итог игры. Награждение участников.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 профессии продавца (2 ч.). Занятие с элементами игры.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слово.</w:t>
      </w:r>
      <w:r w:rsidRPr="008974EC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  <w:t>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Знакомство с профессией продавец. Игра: «Умей промолчать». Разыгрывание ситуации: «Грубый продавец», «вежливый покупатель». Игра «магазин».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О профессии библиотекаря (2ч.). Беседа с элементами игры.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Вступительное слово. Рассказ о профессии библиотекаря. Игра: «Угадай, какая книжка». Игровая ситуация: «Читатель-библиотекарь». Оценка работы библиотекаря.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Праздник в Городе Мастеров (2ч.). КВН.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Представлены 2 команды: «Девицы-мастерицы», «Веселые умельцы». Приветствие команд. Вопросы из шкатулки (разминка). Конкурс: «Самый трудолюбивый», конкурс: «Видеоклип», конкурс: «Проворные мотальщики», конкурс: «Частушечный», конкурс: «Капитанов». Домашнее задание - сценки о профессиях. Подведение итогов, награждение.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Работники издательства типографии (2ч.). Сюжетно-ролевая игра.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Организационный момент. Актуализация опорных знаний (разгадывание ребуса). Сюжетно-ролевая игра «Редакция газеты». Задание 1 -штат редакции (корреспондент, фотограф, художник, наборщик). Задание 2 – «Вы – редакторы» (отредактировать текст). Задание 3 – «Вы – журналисты» (написать текст). Задание 4 – «Вы – художники» (выполнение иллюстрации). Итог: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люди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каких специальностей работают над созданием газеты.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Как проходят вести (2ч.). Экскурсия на почту.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Вступление. Знакомство с профессией почтальона. Из истории (как передавались новости в древности). Изобретения в области связи. Современные профессии связи (почтальон, сортировщик почты). Загадки и почтовый транспорт (самолет), телефон (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пер. с греч «далеко - пишу»). Виды связи, сотовая связь. Ролевая игра «Телефон». Итог.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Веселые мастерские (2ч.). Игра - состязание.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Вводное слово. Представление 2 команд. Столярная мастерская. Знакомство с инструментами (пила, топор, молоток, рубанок, стамеска). Загадки об инструментах. Практическое задание – сделать кроватку для кукол. Швейная мастерская. Загадки об инструментах. Конкурс: «Пришей пуговицу». Подведение итогов. Награждение.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 Путешествие в Город Мастеров (2ч.).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Профориентационная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игра.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Путешествие по 5 районам. Каждый соответствует одной из профессиональных сфер (человек - человек, человек - техника, человек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-п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рирода, человек - художественный образ, человек - знаковая система). Дается задание составить план района, придумать название улиц, заселить дома сказочными героями. Например, район «Умелые руки», сказочные жители - 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Самоделкин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, Железный Дровосек.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Строительные специальности (2ч.). Практикум.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Организационный момент. Актуализация опорных знаний - разгадать кроссворд. С чего начинает работу хороший специалист (с плана или проекта). Игра: «Поможем начальнику стройку организовать», игра: «Проект». Итог: вопросы: что случиться, если строить здание без соответствующего плана, почему так важно руководствоваться проектами при строительстве здания?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«Время на раздумье не теряй, с нами вместе трудись и играй» (2ч.). Игровой вечер.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Вступление. Чтение стихов: «У меня растут года…». Выступление учеников с сообщениями о профессиях. Задание на внимание: «Найди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синий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на рисунке». Мастерская слова (чтение и инсценировки). Конкурс-игра: «Нитки - иголка», конкурсы: «Бой с подушками». Итог.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Знакомство с профессиями  прошлого (2ч.). Конкурс - праздник.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Введение. Стихи о труде. Рассказ о рабочих профессиях. Конкурс: «Заводу требуются». Информация для  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любознательных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   Знакомство с профессией плотника.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«Человек трудом прекрасен»  (2ч.). Игра-соревнование.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«Умеешь сам - научи 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другого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»  (2ч.). Практикум.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«Чей участок лучше?»  (2ч.). Практикум.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«Кулинарный поединок» (2ч.). Практикум.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E00E1D" w:rsidRPr="00C24271" w:rsidRDefault="008974EC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 w:rsidR="00E00E1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Планируемые результаты </w:t>
      </w:r>
      <w:r w:rsidR="00E00E1D" w:rsidRPr="00C2427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 «Тропинка в профессию»: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участие в различных видах игровой, изобразительной, творческой деятельности;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расширение кругозора о мире профессий;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заинтересованность в развитии своих способностей;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участие в обсуждении и выражение своего отношения к изучаемой профессии;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sz w:val="28"/>
          <w:szCs w:val="28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           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возможность попробовать свои силы в различных областях коллективной деятельности, способность добывать новую информацию из различных источников.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Внеклассная работа способствует накоплению непосредственных жизненных впечатлений обучающихся о тех или иных профессиях, что обеспечивает начало формирования гражданственного патриотического отношения к среде обитания и проживания и осознанных профессиональных интересов, а также построения образа «Я» в конкретной профессии. Таким образом, виды деятельности </w:t>
      </w:r>
      <w:proofErr w:type="gram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обучающихся</w:t>
      </w:r>
      <w:proofErr w:type="gram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носят, прежде всего, поисково-исследовательский, проблемный и творческий характер.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 результате изучения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курса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   «Тропинка в  профессию» младший школьник узнает: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основные сферы профессиональной деятельности человека;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основные понятия, признаки профессий, их значение в обществе;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предприятия и учреждения микрорайона, города;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основные приёмы выполнения учебных проектов;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будет </w:t>
      </w: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уметь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: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оперировать основными понятиями и категориями;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рассказывать о профессии и обосновывать её значение в обществе;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</w:rPr>
        <w:t></w:t>
      </w:r>
      <w:r w:rsidRPr="008974EC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</w:rPr>
        <w:t>    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пользоваться информацией, получаемой на уроках из учебной, художественной, научно-популярной литературы, СМИ, ИКТ.</w:t>
      </w:r>
    </w:p>
    <w:p w:rsidR="00E00E1D" w:rsidRDefault="00E00E1D" w:rsidP="00E00E1D">
      <w:pPr>
        <w:spacing w:after="0" w:line="339" w:lineRule="atLeast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</w:rPr>
      </w:pPr>
    </w:p>
    <w:p w:rsidR="00E00E1D" w:rsidRPr="007C6CA2" w:rsidRDefault="00E00E1D" w:rsidP="00E00E1D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Личностные, </w:t>
      </w:r>
      <w:proofErr w:type="spellStart"/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метапредметные</w:t>
      </w:r>
      <w:proofErr w:type="spellEnd"/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и предметные результаты</w:t>
      </w:r>
    </w:p>
    <w:p w:rsidR="00E00E1D" w:rsidRPr="007C6CA2" w:rsidRDefault="00E00E1D" w:rsidP="00E00E1D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освоения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курса</w:t>
      </w:r>
      <w:r w:rsidRPr="007C6C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«Тропинка в профессию»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 ходе реализации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курса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обучающиеся должны овладевать специальными знаниями, умениями и навыками. К ним относятся:</w:t>
      </w:r>
    </w:p>
    <w:p w:rsidR="00E00E1D" w:rsidRPr="008974EC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когнитивные знания обучающихся о труде, о мире профессий;</w:t>
      </w:r>
    </w:p>
    <w:p w:rsidR="00E00E1D" w:rsidRPr="008974EC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proofErr w:type="spell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мотивационно-личностные</w:t>
      </w:r>
      <w:proofErr w:type="spell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– отношение к труду, интерес к профессиям, желание овладеть какой-либо профессиональной деятельностью;</w:t>
      </w:r>
    </w:p>
    <w:p w:rsidR="00E00E1D" w:rsidRPr="008974EC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lastRenderedPageBreak/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поведенческие навыки трудовой деятельности, ответственность, дисциплинированность, самостоятельность в труде.</w:t>
      </w:r>
    </w:p>
    <w:p w:rsidR="00E00E1D" w:rsidRPr="008974EC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7C6CA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Метапредметными</w:t>
      </w:r>
      <w:proofErr w:type="spellEnd"/>
      <w:r w:rsidRPr="007C6CA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  результатами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программы внеурочной деятельности по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курсу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 «Тропинка в профессию » - является формирование следующих универсальных учебных действий (УУД):</w:t>
      </w:r>
    </w:p>
    <w:p w:rsidR="00E00E1D" w:rsidRPr="007C6CA2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i/>
          <w:sz w:val="23"/>
          <w:szCs w:val="23"/>
          <w:u w:val="single"/>
        </w:rPr>
      </w:pPr>
      <w:r w:rsidRPr="007C6CA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</w:rPr>
        <w:t>1. Регулятивные УУД:</w:t>
      </w:r>
    </w:p>
    <w:p w:rsidR="00E00E1D" w:rsidRPr="008974EC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Учить высказывать своё предположение (версию) на основе работы с иллюстрацией, учить работать по предложенному учителем плану.</w:t>
      </w:r>
    </w:p>
    <w:p w:rsidR="00E00E1D" w:rsidRPr="008974EC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E00E1D" w:rsidRPr="008974EC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Учиться совместно с учителем и другими учениками давать эмоциональную оценку деятельности класса на уроке.</w:t>
      </w:r>
    </w:p>
    <w:p w:rsidR="00E00E1D" w:rsidRPr="008974EC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E00E1D" w:rsidRPr="007C6CA2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i/>
          <w:sz w:val="23"/>
          <w:szCs w:val="23"/>
          <w:u w:val="single"/>
        </w:rPr>
      </w:pPr>
      <w:r w:rsidRPr="007C6CA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</w:rPr>
        <w:t>2. Познавательные УУД:</w:t>
      </w:r>
    </w:p>
    <w:p w:rsidR="00E00E1D" w:rsidRPr="008974EC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Перерабатывать полученную информацию: делать выводы в результате совместной работы всего класса.</w:t>
      </w:r>
    </w:p>
    <w:p w:rsidR="00E00E1D" w:rsidRPr="008974EC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E00E1D" w:rsidRPr="007C6CA2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i/>
          <w:sz w:val="23"/>
          <w:szCs w:val="23"/>
          <w:u w:val="single"/>
        </w:rPr>
      </w:pPr>
      <w:r w:rsidRPr="007C6CA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</w:rPr>
        <w:t>3. Коммуникативные УУД:</w:t>
      </w:r>
    </w:p>
    <w:p w:rsidR="00E00E1D" w:rsidRPr="008974EC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E00E1D" w:rsidRPr="008974EC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Слушать и понимать речь других.</w:t>
      </w:r>
    </w:p>
    <w:p w:rsidR="00E00E1D" w:rsidRPr="008974EC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E00E1D" w:rsidRPr="008974EC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Совместно договариваться о правилах общения и поведения в школе и следовать им.</w:t>
      </w:r>
    </w:p>
    <w:p w:rsidR="00E00E1D" w:rsidRPr="008974EC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Symbol" w:eastAsia="Times New Roman" w:hAnsi="Symbol" w:cs="Times New Roman"/>
          <w:color w:val="000000"/>
          <w:sz w:val="23"/>
          <w:szCs w:val="23"/>
          <w:bdr w:val="none" w:sz="0" w:space="0" w:color="auto" w:frame="1"/>
        </w:rPr>
        <w:lastRenderedPageBreak/>
        <w:t></w:t>
      </w:r>
      <w:r w:rsidRPr="008974EC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              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Учиться выполнять различные роли в группе (лидера, исполнителя, критика). 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 xml:space="preserve">Первый </w:t>
      </w:r>
      <w:proofErr w:type="spellStart"/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уровень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результатов</w:t>
      </w:r>
      <w:proofErr w:type="spellEnd"/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(1-й класс)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– приобретение социальных знаний. Занятия по конструированию, знакомство с домашними ремёслами, экскурсии на производство, встречи с людьми разных профессий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Второй уровень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результатов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(2–3-й классы) – формирование ценностного отношения к социальной реальности. Сюжетно-ролевые, продуктивные игры («Почта», «В магазине»,</w:t>
      </w:r>
      <w:r w:rsidRPr="008974EC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</w:rPr>
        <w:t>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«Выпуск классной газеты»)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Третий уровень</w:t>
      </w: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результатов 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(4-й класс) – получение опыта самостоятельного общественного действия. Совместное образовательное производство детей и взрослых.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E00E1D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Личностные результаты:</w:t>
      </w:r>
    </w:p>
    <w:p w:rsidR="00E00E1D" w:rsidRPr="002F60DD" w:rsidRDefault="00E00E1D" w:rsidP="00E00E1D">
      <w:pPr>
        <w:spacing w:after="0" w:afterAutospacing="1" w:line="339" w:lineRule="atLeast"/>
        <w:ind w:firstLine="142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 ученика будут сформированы:</w:t>
      </w:r>
    </w:p>
    <w:p w:rsidR="00E00E1D" w:rsidRPr="002F60DD" w:rsidRDefault="00E00E1D" w:rsidP="00E00E1D">
      <w:pPr>
        <w:pStyle w:val="ab"/>
        <w:numPr>
          <w:ilvl w:val="0"/>
          <w:numId w:val="1"/>
        </w:numPr>
        <w:spacing w:after="0" w:line="339" w:lineRule="atLeast"/>
        <w:ind w:left="-142" w:firstLine="142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положительное отношение к процессу учения, к приобретению знаний и умений, стремление преодолевать возникающие затруднения;</w:t>
      </w:r>
    </w:p>
    <w:p w:rsidR="00E00E1D" w:rsidRPr="002F60DD" w:rsidRDefault="00E00E1D" w:rsidP="00E00E1D">
      <w:pPr>
        <w:pStyle w:val="ab"/>
        <w:numPr>
          <w:ilvl w:val="0"/>
          <w:numId w:val="1"/>
        </w:numPr>
        <w:spacing w:after="0" w:line="339" w:lineRule="atLeast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E00E1D" w:rsidRPr="002F60DD" w:rsidRDefault="00E00E1D" w:rsidP="00E00E1D">
      <w:pPr>
        <w:pStyle w:val="ab"/>
        <w:numPr>
          <w:ilvl w:val="0"/>
          <w:numId w:val="1"/>
        </w:numPr>
        <w:spacing w:after="0" w:line="339" w:lineRule="atLeast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:rsidR="00E00E1D" w:rsidRPr="002F60DD" w:rsidRDefault="00E00E1D" w:rsidP="00E00E1D">
      <w:pPr>
        <w:pStyle w:val="ab"/>
        <w:numPr>
          <w:ilvl w:val="0"/>
          <w:numId w:val="1"/>
        </w:numPr>
        <w:spacing w:after="0" w:line="339" w:lineRule="atLeast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стремление к саморазвитию, желание открывать новое знание,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:rsidR="00E00E1D" w:rsidRPr="002F60DD" w:rsidRDefault="00E00E1D" w:rsidP="00E00E1D">
      <w:pPr>
        <w:pStyle w:val="ab"/>
        <w:numPr>
          <w:ilvl w:val="0"/>
          <w:numId w:val="1"/>
        </w:numPr>
        <w:spacing w:after="0" w:line="339" w:lineRule="atLeast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стремление к соблюдению морально-этических норм общения с людьми другой национальности, с нарушениями здоровья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E00E1D" w:rsidRPr="002F60DD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proofErr w:type="spellStart"/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Метапредметные</w:t>
      </w:r>
      <w:proofErr w:type="spellEnd"/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результаты:</w:t>
      </w:r>
    </w:p>
    <w:p w:rsidR="00E00E1D" w:rsidRPr="002F60DD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Регулятивные универсальные учебные действия: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научится: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организовывать свою деятельность, готовить рабочее место для выполнения разных видов работ;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принимать (ставить) учебно-познавательную задачу и сохранять её до конца учебных действий;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действовать согласно составленному плану, а также по инструкциям учителя;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контролировать выполнение действий, вносить необходимые коррективы (свои и учителя);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оценивать результаты решения поставленных задач, находить ошибки и способы их устранения.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получит возможность научиться: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оценивать своё знание и незнание, умение и неумение, продвижение в овладении тем или иным знанием и умением по изучаемой теме;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ставить учебно-познавательные задачи перед выполнением разных заданий;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проявлять инициативу в постановке новых задач, предлагать собственные способы решения;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E00E1D" w:rsidRPr="002F60DD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Познавательные универсальные учебные действия: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научится: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осознавать учебно-познавательную, учебно-практическую, экспериментальную задачи;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использовать готовые модели для изучения строения природных объектов и объяснения природных явлений;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осуществлять кодирование и декодирование информации в знаково-символической форме.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получит возможность научиться: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 xml:space="preserve">обобщать и систематизировать информацию, переводить её из одной формы в другую (принятую в словесной форме, переводить </w:t>
      </w:r>
      <w:proofErr w:type="gramStart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</w:t>
      </w:r>
      <w:proofErr w:type="gramEnd"/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изобразительную, схематическую, табличную);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дополнять готовые информационные объекты (тексты, таблицы, схемы, диаграммы), создавать собственные;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осуществлять исследовательскую деятельность, участвовать в проектах, выполняемых в рамках урока или внеурочных занятиях.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E00E1D" w:rsidRPr="002F60DD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Коммуникативные универсальные учебные действия: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научится: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осознанно и произвольно строить речевое высказывание в устной и письменной форме;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Ученик получит возможность научиться: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проявлять инициативу в поиске и сборе информации для выполнения коллективной работы, желая помочь взрослым и сверстникам;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E00E1D" w:rsidRPr="002F60DD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Предметные результаты: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Знает: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Основные сферы профессиональной деятельности человека;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Основные понятия, признаки профессий, их значение в окружающем обществе;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Предприятия и учреждения населенного пункта, района;</w:t>
      </w:r>
    </w:p>
    <w:p w:rsidR="00E00E1D" w:rsidRPr="008974EC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Основные приемы выполнения учебных проектов.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Умеет: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Оперировать основными понятиями и категориями;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Рассказывать о профессии и обосновывать ее значение в жизни общества;</w:t>
      </w:r>
    </w:p>
    <w:p w:rsidR="00E00E1D" w:rsidRPr="008974EC" w:rsidRDefault="00E00E1D" w:rsidP="00E00E1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Переносить теоретические сведения о сферах человеческой деятельности на некоторые конкретные жизненные ситуации.</w:t>
      </w:r>
    </w:p>
    <w:p w:rsidR="00E00E1D" w:rsidRPr="008974EC" w:rsidRDefault="00E00E1D" w:rsidP="009401CA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E00E1D" w:rsidRPr="002F60DD" w:rsidRDefault="00E00E1D" w:rsidP="00E00E1D">
      <w:pPr>
        <w:spacing w:after="0" w:afterAutospacing="1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Формы работы</w:t>
      </w:r>
    </w:p>
    <w:p w:rsidR="00E00E1D" w:rsidRPr="008974EC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Классные часы и беседы о профессиях.</w:t>
      </w:r>
    </w:p>
    <w:p w:rsidR="00E00E1D" w:rsidRPr="008974EC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2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 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Тренинговые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и тематические занятия.</w:t>
      </w:r>
    </w:p>
    <w:p w:rsidR="00E00E1D" w:rsidRPr="008974EC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3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Конкурсы рисунков.</w:t>
      </w:r>
    </w:p>
    <w:p w:rsidR="00E00E1D" w:rsidRPr="008974EC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4.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 Экскурсии.</w:t>
      </w:r>
    </w:p>
    <w:p w:rsidR="00E00E1D" w:rsidRPr="008974EC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5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Игры-викторины.</w:t>
      </w:r>
    </w:p>
    <w:p w:rsidR="00E00E1D" w:rsidRPr="008974EC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6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Встречи с людьми разных профессий.</w:t>
      </w:r>
    </w:p>
    <w:p w:rsidR="00E00E1D" w:rsidRPr="008974EC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7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Описание профессий.</w:t>
      </w:r>
    </w:p>
    <w:p w:rsidR="00E00E1D" w:rsidRPr="008974EC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8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  Письменные работы: мини-сочинения, </w:t>
      </w:r>
      <w:proofErr w:type="spellStart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синквейны</w:t>
      </w:r>
      <w:proofErr w:type="spellEnd"/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E00E1D" w:rsidRPr="008974EC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9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  Заполнение анкет и результатов самооценки. Диагностика.</w:t>
      </w:r>
    </w:p>
    <w:p w:rsidR="00E00E1D" w:rsidRPr="008974EC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10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Работа индивидуально, в парах, в малых группах.</w:t>
      </w:r>
    </w:p>
    <w:p w:rsidR="00E00E1D" w:rsidRPr="008974EC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11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Реклама профессий.</w:t>
      </w:r>
    </w:p>
    <w:p w:rsidR="00E00E1D" w:rsidRPr="008974EC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12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Составление профессионального портрета семьи. Трудовые династии.</w:t>
      </w:r>
    </w:p>
    <w:p w:rsidR="00E00E1D" w:rsidRPr="008974EC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13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Лекция.</w:t>
      </w:r>
    </w:p>
    <w:p w:rsidR="00E00E1D" w:rsidRPr="008974EC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14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Дискуссия.</w:t>
      </w:r>
    </w:p>
    <w:p w:rsidR="00E00E1D" w:rsidRPr="008974EC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15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Творческая работа.</w:t>
      </w:r>
    </w:p>
    <w:p w:rsidR="00E00E1D" w:rsidRPr="008974EC" w:rsidRDefault="00E00E1D" w:rsidP="00E00E1D">
      <w:pPr>
        <w:spacing w:after="0" w:afterAutospacing="1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Arial" w:eastAsia="Times New Roman" w:hAnsi="Arial" w:cs="Arial"/>
          <w:sz w:val="28"/>
          <w:szCs w:val="28"/>
          <w:bdr w:val="none" w:sz="0" w:space="0" w:color="auto" w:frame="1"/>
        </w:rPr>
        <w:t>16</w:t>
      </w: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 Практикум. Мастер-классы.</w:t>
      </w:r>
    </w:p>
    <w:p w:rsidR="00E00E1D" w:rsidRPr="008974EC" w:rsidRDefault="00E00E1D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9E588C" w:rsidRDefault="009E588C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401CA" w:rsidRDefault="009401CA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401CA" w:rsidRDefault="009401CA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401CA" w:rsidRDefault="009401CA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401CA" w:rsidRDefault="009401CA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401CA" w:rsidRDefault="009401CA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401CA" w:rsidRDefault="009401CA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401CA" w:rsidRDefault="009401CA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401CA" w:rsidRDefault="009401CA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401CA" w:rsidRDefault="009401CA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401CA" w:rsidRDefault="009401CA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401CA" w:rsidRDefault="009401CA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401CA" w:rsidRDefault="009401CA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401CA" w:rsidRDefault="009401CA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401CA" w:rsidRDefault="009401CA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401CA" w:rsidRDefault="009401CA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401CA" w:rsidRDefault="009401CA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401CA" w:rsidRDefault="009401CA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401CA" w:rsidRDefault="009401CA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401CA" w:rsidRDefault="009401CA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401CA" w:rsidRDefault="009401CA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401CA" w:rsidRDefault="009401CA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401CA" w:rsidRDefault="009401CA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401CA" w:rsidRDefault="009401CA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401CA" w:rsidRDefault="009401CA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401CA" w:rsidRDefault="009401CA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401CA" w:rsidRDefault="009401CA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401CA" w:rsidRDefault="009401CA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401CA" w:rsidRDefault="009401CA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401CA" w:rsidRDefault="009401CA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401CA" w:rsidRDefault="009401CA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401CA" w:rsidRDefault="009401CA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401CA" w:rsidRPr="00E00E1D" w:rsidRDefault="009401CA" w:rsidP="00E00E1D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8974EC" w:rsidRPr="002F60DD" w:rsidRDefault="00E00E1D" w:rsidP="009E588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>Тематическое</w:t>
      </w:r>
      <w:r w:rsidR="008974EC"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план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ирование</w:t>
      </w:r>
    </w:p>
    <w:p w:rsidR="008974EC" w:rsidRPr="002F60DD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1 класс</w:t>
      </w:r>
    </w:p>
    <w:p w:rsidR="008974EC" w:rsidRDefault="008974EC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Модуль I    «Играем в профессии»  </w:t>
      </w:r>
    </w:p>
    <w:p w:rsidR="00A50E83" w:rsidRPr="002F60DD" w:rsidRDefault="00A50E83" w:rsidP="008974E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(33 часа)</w:t>
      </w:r>
    </w:p>
    <w:p w:rsidR="008974EC" w:rsidRPr="008974EC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(33 часа)</w:t>
      </w:r>
    </w:p>
    <w:tbl>
      <w:tblPr>
        <w:tblpPr w:leftFromText="180" w:rightFromText="180" w:topFromText="251" w:vertAnchor="text" w:tblpXSpec="right" w:tblpYSpec="center"/>
        <w:tblW w:w="9896" w:type="dxa"/>
        <w:tblCellMar>
          <w:left w:w="0" w:type="dxa"/>
          <w:right w:w="0" w:type="dxa"/>
        </w:tblCellMar>
        <w:tblLook w:val="04A0"/>
      </w:tblPr>
      <w:tblGrid>
        <w:gridCol w:w="894"/>
        <w:gridCol w:w="3738"/>
        <w:gridCol w:w="946"/>
        <w:gridCol w:w="4318"/>
      </w:tblGrid>
      <w:tr w:rsidR="008974EC" w:rsidRPr="008974EC" w:rsidTr="008974EC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№</w:t>
            </w:r>
          </w:p>
        </w:tc>
        <w:tc>
          <w:tcPr>
            <w:tcW w:w="49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тема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Кол-во часов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форма проведения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1-2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«Все работы хороши»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 игры-</w:t>
            </w:r>
          </w:p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видеознакомства</w:t>
            </w:r>
            <w:proofErr w:type="spellEnd"/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3-4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«Кому, что нужно»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дидактическая игра</w:t>
            </w:r>
          </w:p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беседа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5-6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«Оденем куклу на работу, едем на работу»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 игры</w:t>
            </w:r>
          </w:p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беседа</w:t>
            </w:r>
          </w:p>
        </w:tc>
      </w:tr>
      <w:tr w:rsidR="008974EC" w:rsidRPr="008974EC" w:rsidTr="008974EC">
        <w:trPr>
          <w:trHeight w:val="843"/>
        </w:trPr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7-8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«Мы строители»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 игр</w:t>
            </w:r>
          </w:p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видеознакомства</w:t>
            </w:r>
            <w:proofErr w:type="spellEnd"/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9-10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«Магазин»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Знакомство с атрибутами, ролевая игра</w:t>
            </w:r>
          </w:p>
        </w:tc>
      </w:tr>
      <w:tr w:rsidR="008974EC" w:rsidRPr="008974EC" w:rsidTr="008974EC">
        <w:trPr>
          <w:trHeight w:val="663"/>
        </w:trPr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11-12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«Мы идем в магазин»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Экскурсия.</w:t>
            </w:r>
          </w:p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Ролевая игра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13-14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«Аптека»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Знакомство с атрибутами, ролевая игра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15-16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«Больница»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Знакомство с атрибутами, ролевая игра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17-18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«Какие бывают профессии»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Видеознакомство</w:t>
            </w:r>
            <w:proofErr w:type="spellEnd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,  игровой час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19-20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С.Михалков «Дядя Степа»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Чтение, беседы, викторины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21-22-23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«Дядя Степа-милиционер»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Экскурсия,  </w:t>
            </w:r>
            <w:proofErr w:type="spell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видеоурок</w:t>
            </w:r>
            <w:proofErr w:type="spellEnd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,  встреча  с работником полиции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24-25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В.Маяковский «Кем быть?»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Чтение, беседа, обсуждение «Кем я хотел бы быть?»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26-27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К.Чуковский «Доктор Айболит»</w:t>
            </w:r>
          </w:p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Игра-демонстрация, викторина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28-29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Уход за цветами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практика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30-31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Профессия повар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Экскурсия, </w:t>
            </w:r>
            <w:proofErr w:type="spell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видеоурок</w:t>
            </w:r>
            <w:proofErr w:type="spellEnd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, викторина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32-33</w:t>
            </w:r>
          </w:p>
        </w:tc>
        <w:tc>
          <w:tcPr>
            <w:tcW w:w="4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«Поварята»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</w:t>
            </w:r>
          </w:p>
        </w:tc>
      </w:tr>
    </w:tbl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9E588C" w:rsidRDefault="008974EC" w:rsidP="009E588C">
      <w:pPr>
        <w:spacing w:after="0" w:line="339" w:lineRule="atLeast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>Тематическ</w:t>
      </w:r>
      <w:r w:rsidR="00E00E1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ое</w:t>
      </w: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план</w:t>
      </w:r>
      <w:r w:rsidR="00E00E1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ирование</w:t>
      </w:r>
    </w:p>
    <w:p w:rsidR="008974EC" w:rsidRPr="002F60DD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2 класс</w:t>
      </w:r>
    </w:p>
    <w:p w:rsidR="008974EC" w:rsidRPr="002F60DD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Модуль II   «Путешествие в мир профессий»</w:t>
      </w:r>
    </w:p>
    <w:p w:rsidR="008974EC" w:rsidRPr="002F60DD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(34 часа)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tbl>
      <w:tblPr>
        <w:tblW w:w="9896" w:type="dxa"/>
        <w:tblInd w:w="108" w:type="dxa"/>
        <w:tblCellMar>
          <w:left w:w="0" w:type="dxa"/>
          <w:right w:w="0" w:type="dxa"/>
        </w:tblCellMar>
        <w:tblLook w:val="04A0"/>
      </w:tblPr>
      <w:tblGrid>
        <w:gridCol w:w="1200"/>
        <w:gridCol w:w="4612"/>
        <w:gridCol w:w="878"/>
        <w:gridCol w:w="3206"/>
      </w:tblGrid>
      <w:tr w:rsidR="008974EC" w:rsidRPr="008974EC" w:rsidTr="002F60DD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№</w:t>
            </w:r>
          </w:p>
        </w:tc>
        <w:tc>
          <w:tcPr>
            <w:tcW w:w="46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тема</w:t>
            </w:r>
          </w:p>
        </w:tc>
        <w:tc>
          <w:tcPr>
            <w:tcW w:w="8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Кол-во часов</w:t>
            </w:r>
          </w:p>
        </w:tc>
        <w:tc>
          <w:tcPr>
            <w:tcW w:w="32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форма проведения</w:t>
            </w:r>
          </w:p>
        </w:tc>
      </w:tr>
      <w:tr w:rsidR="008974EC" w:rsidRPr="008974EC" w:rsidTr="002F60DD">
        <w:trPr>
          <w:trHeight w:val="526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1-2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Мастерская удивительных профессий «Все работы хороши»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 игры</w:t>
            </w:r>
          </w:p>
        </w:tc>
      </w:tr>
      <w:tr w:rsidR="008974EC" w:rsidRPr="008974EC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3-4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«Разные дома»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Конструирование</w:t>
            </w:r>
          </w:p>
        </w:tc>
      </w:tr>
      <w:tr w:rsidR="008974EC" w:rsidRPr="008974EC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5-6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«Дачный домик»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Аппликация</w:t>
            </w:r>
          </w:p>
        </w:tc>
      </w:tr>
      <w:tr w:rsidR="008974EC" w:rsidRPr="008974EC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7-8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«Моя профессия»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Игра-викторина</w:t>
            </w:r>
          </w:p>
        </w:tc>
      </w:tr>
      <w:tr w:rsidR="008974EC" w:rsidRPr="008974EC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9-10-11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«Профессия «Врач»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 игры, приглашение врача</w:t>
            </w:r>
          </w:p>
        </w:tc>
      </w:tr>
      <w:tr w:rsidR="008974EC" w:rsidRPr="008974EC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12-13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«Больница»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Сюжетно-ролевая игра</w:t>
            </w:r>
          </w:p>
        </w:tc>
      </w:tr>
      <w:tr w:rsidR="008974EC" w:rsidRPr="008974EC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14-15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Доктор «Айболит»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Сюжетно-ролевые игры, просмотр мультфильма</w:t>
            </w:r>
          </w:p>
        </w:tc>
      </w:tr>
      <w:tr w:rsidR="008974EC" w:rsidRPr="008974EC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16-17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«Кто нас лечит»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Экскурсия в медицинский пункт</w:t>
            </w:r>
          </w:p>
        </w:tc>
      </w:tr>
      <w:tr w:rsidR="008974EC" w:rsidRPr="008974EC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18-19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«Добрый доктор Айболит»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Сюжетно-ролевая игра, просмотр мультфильма</w:t>
            </w:r>
          </w:p>
        </w:tc>
      </w:tr>
      <w:tr w:rsidR="008974EC" w:rsidRPr="008974EC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20-21-22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«Парикмахерская»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Сюжетно-ролевая игра</w:t>
            </w:r>
          </w:p>
        </w:tc>
      </w:tr>
      <w:tr w:rsidR="008974EC" w:rsidRPr="008974EC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23-24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«Все работы хороши – выбирай на вкус!»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Сюжетно-ролевая игра</w:t>
            </w:r>
          </w:p>
        </w:tc>
      </w:tr>
      <w:tr w:rsidR="008974EC" w:rsidRPr="008974EC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25-26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Дж. </w:t>
            </w:r>
            <w:proofErr w:type="spellStart"/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Родари</w:t>
            </w:r>
            <w:proofErr w:type="spellEnd"/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  «Чем пахнут ремесла»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Работа с текстами, инсценировка</w:t>
            </w:r>
          </w:p>
        </w:tc>
      </w:tr>
      <w:tr w:rsidR="008974EC" w:rsidRPr="008974EC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27-28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Профессия «Строитель»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Дидактическая игра</w:t>
            </w:r>
          </w:p>
        </w:tc>
      </w:tr>
      <w:tr w:rsidR="008974EC" w:rsidRPr="008974EC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29-30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Строительный поединок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Игра-соревнование</w:t>
            </w:r>
          </w:p>
        </w:tc>
      </w:tr>
      <w:tr w:rsidR="008974EC" w:rsidRPr="008974EC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31-32-33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E77F9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Путешествие </w:t>
            </w:r>
            <w:r w:rsidR="008E77F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по фабрикам и заводам.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Экскурсия. Мастер-классы.</w:t>
            </w:r>
          </w:p>
        </w:tc>
      </w:tr>
      <w:tr w:rsidR="008974EC" w:rsidRPr="008974EC" w:rsidTr="002F60DD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34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«Где работать мне тогда? Чем мне заниматься?»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Инсценировка стихотворения Александра Кравченко «Честный ответ», мультимедиа.</w:t>
            </w:r>
          </w:p>
        </w:tc>
      </w:tr>
    </w:tbl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9E588C" w:rsidRDefault="009E588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8974EC" w:rsidRPr="002F60DD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>Тематическ</w:t>
      </w:r>
      <w:r w:rsidR="00E00E1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ое</w:t>
      </w: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план</w:t>
      </w:r>
      <w:r w:rsidR="00E00E1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ирование</w:t>
      </w:r>
    </w:p>
    <w:p w:rsidR="008974EC" w:rsidRPr="002F60DD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3 класс</w:t>
      </w:r>
    </w:p>
    <w:p w:rsidR="008974EC" w:rsidRPr="002F60DD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Модуль  III « У меня растут года…»</w:t>
      </w:r>
    </w:p>
    <w:p w:rsidR="008974EC" w:rsidRPr="002F60DD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(34 часа)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4A0"/>
      </w:tblPr>
      <w:tblGrid>
        <w:gridCol w:w="997"/>
        <w:gridCol w:w="3632"/>
        <w:gridCol w:w="1082"/>
        <w:gridCol w:w="3753"/>
      </w:tblGrid>
      <w:tr w:rsidR="008974EC" w:rsidRPr="008974EC" w:rsidTr="008974EC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№</w:t>
            </w:r>
          </w:p>
        </w:tc>
        <w:tc>
          <w:tcPr>
            <w:tcW w:w="39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тема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Кол-во часов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форма проведения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1-2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«Что такое профессия»</w:t>
            </w:r>
          </w:p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игровые программы, проект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3-4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«У кого мастерок, у кого молоток»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беседа с элементами  игры, конкурс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5-6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«Истоки трудолюбия»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игровой час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7-8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«Домашний помощник»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игра-конкурс,  сочинение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9-10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«Мир профессии»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Викторина,  ролевая игра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11-12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«Угадай профессии»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  игры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13-14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«Какие бывают профессии»</w:t>
            </w:r>
          </w:p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  игры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15-16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«Куда уходят поезда»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занятие с элементами  игры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17-18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«Моя профессия»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КВН,  проект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19-20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«Наши друзья-книги»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Экскурсия в  сельскую  библиотеку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E588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21-22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«Откуда сахар пришел»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Презентация,  беседа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E588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23-24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«Турнир профессионалов»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конкурс-игра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E588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25-</w:t>
            </w:r>
            <w:r w:rsidR="008974EC"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«Все профессии нужны, все профессии важны»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Устный журна</w:t>
            </w:r>
            <w:proofErr w:type="gram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7</w:t>
            </w:r>
            <w:proofErr w:type="gramEnd"/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E588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27</w:t>
            </w:r>
            <w:r w:rsidR="008974EC"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-28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«Строим дом»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Экскурсия,  конструирование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Операция « Трудовой десант»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30-31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«Уход за цветами»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</w:t>
            </w:r>
          </w:p>
        </w:tc>
      </w:tr>
      <w:tr w:rsidR="008974EC" w:rsidRPr="008974EC" w:rsidTr="008974EC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32-33</w:t>
            </w:r>
            <w:r w:rsidR="009E5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-34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«Кулинарный поединок»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9E588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шоу-программ,  проект</w:t>
            </w:r>
          </w:p>
        </w:tc>
      </w:tr>
    </w:tbl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2F60DD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>Тематическ</w:t>
      </w:r>
      <w:r w:rsidR="00E00E1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ое</w:t>
      </w: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план</w:t>
      </w:r>
      <w:r w:rsidR="00E00E1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ирование</w:t>
      </w:r>
    </w:p>
    <w:p w:rsidR="008974EC" w:rsidRPr="002F60DD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4 класс</w:t>
      </w:r>
    </w:p>
    <w:p w:rsidR="008974EC" w:rsidRPr="002F60DD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Модуль IV «Труд в почете любой, мир профессий большой»</w:t>
      </w:r>
    </w:p>
    <w:p w:rsidR="008974EC" w:rsidRPr="002F60DD" w:rsidRDefault="008974EC" w:rsidP="008974EC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2F60D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(34 часа)</w:t>
      </w:r>
    </w:p>
    <w:p w:rsidR="008974EC" w:rsidRPr="008974EC" w:rsidRDefault="008974EC" w:rsidP="008974E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tbl>
      <w:tblPr>
        <w:tblW w:w="9896" w:type="dxa"/>
        <w:tblCellMar>
          <w:left w:w="0" w:type="dxa"/>
          <w:right w:w="0" w:type="dxa"/>
        </w:tblCellMar>
        <w:tblLook w:val="04A0"/>
      </w:tblPr>
      <w:tblGrid>
        <w:gridCol w:w="1279"/>
        <w:gridCol w:w="3797"/>
        <w:gridCol w:w="1315"/>
        <w:gridCol w:w="3505"/>
      </w:tblGrid>
      <w:tr w:rsidR="008974EC" w:rsidRPr="008974EC" w:rsidTr="008974EC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№</w:t>
            </w:r>
          </w:p>
        </w:tc>
        <w:tc>
          <w:tcPr>
            <w:tcW w:w="36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тема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Кол-во часов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форма проведения</w:t>
            </w:r>
          </w:p>
        </w:tc>
      </w:tr>
      <w:tr w:rsidR="008974EC" w:rsidRPr="008974EC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1-2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«Любое дело - моё счастье в будущем»</w:t>
            </w:r>
          </w:p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классный час, презентация, работа в группах</w:t>
            </w:r>
          </w:p>
        </w:tc>
      </w:tr>
      <w:tr w:rsidR="008974EC" w:rsidRPr="008974EC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3-4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«По дорогам идут машины»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беседы - тренинг</w:t>
            </w:r>
          </w:p>
        </w:tc>
      </w:tr>
      <w:tr w:rsidR="008974EC" w:rsidRPr="008974EC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5-6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«Все работы хороши»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игра-конкурс</w:t>
            </w:r>
          </w:p>
        </w:tc>
      </w:tr>
      <w:tr w:rsidR="008974EC" w:rsidRPr="008974EC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7-8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«О  профессии продавца»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беседа-тренинг</w:t>
            </w:r>
          </w:p>
        </w:tc>
      </w:tr>
      <w:tr w:rsidR="008974EC" w:rsidRPr="008974EC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9-10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«О профессии библиотекаря»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беседа с элементами игры</w:t>
            </w:r>
          </w:p>
        </w:tc>
      </w:tr>
      <w:tr w:rsidR="008974EC" w:rsidRPr="008974EC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11-12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«Праздник в городе Мастеров»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КВН</w:t>
            </w:r>
          </w:p>
        </w:tc>
      </w:tr>
      <w:tr w:rsidR="008974EC" w:rsidRPr="008974EC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13-14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«Работники издательства и типографии»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Экскурсия  в типографию,  ролевая игра</w:t>
            </w:r>
          </w:p>
        </w:tc>
      </w:tr>
      <w:tr w:rsidR="008974EC" w:rsidRPr="008974EC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15-16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«Как приходят вести»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Экскурсия на почту</w:t>
            </w:r>
          </w:p>
        </w:tc>
      </w:tr>
      <w:tr w:rsidR="008974EC" w:rsidRPr="008974EC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17-18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«Веселые мастерские»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Игра - состязание</w:t>
            </w:r>
          </w:p>
        </w:tc>
      </w:tr>
      <w:tr w:rsidR="008974EC" w:rsidRPr="008974EC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19-20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«Путешествие в Город Мастеров»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профориентации - игра</w:t>
            </w:r>
          </w:p>
        </w:tc>
      </w:tr>
      <w:tr w:rsidR="008974EC" w:rsidRPr="008974EC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21-22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«Строительные специальности»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Практикум, защита проекта</w:t>
            </w:r>
          </w:p>
        </w:tc>
      </w:tr>
      <w:tr w:rsidR="008974EC" w:rsidRPr="008974EC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23-24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«Время на раздумье не теряй, с нами вместе трудись и играй»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Игровой вечер</w:t>
            </w:r>
          </w:p>
        </w:tc>
      </w:tr>
      <w:tr w:rsidR="008974EC" w:rsidRPr="008974EC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25-26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«Знакомство с промышленными профессиями»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Конкурс-праздник</w:t>
            </w:r>
          </w:p>
        </w:tc>
      </w:tr>
      <w:tr w:rsidR="008974EC" w:rsidRPr="008974EC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27-28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«Человек трудом красен»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Игра-соревнование</w:t>
            </w:r>
          </w:p>
        </w:tc>
      </w:tr>
      <w:tr w:rsidR="008974EC" w:rsidRPr="008974EC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29-30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«Успеешь сам - научи </w:t>
            </w:r>
            <w:proofErr w:type="gram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другого</w:t>
            </w:r>
            <w:proofErr w:type="gramEnd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</w:t>
            </w:r>
          </w:p>
        </w:tc>
      </w:tr>
      <w:tr w:rsidR="008974EC" w:rsidRPr="008974EC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31-32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«Чей участок лучше»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</w:t>
            </w:r>
          </w:p>
        </w:tc>
      </w:tr>
      <w:tr w:rsidR="008974EC" w:rsidRPr="008974EC" w:rsidTr="008974EC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33-34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«Кулинарный поединок»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EC" w:rsidRPr="008974EC" w:rsidRDefault="008974EC" w:rsidP="008974EC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Практикум</w:t>
            </w:r>
          </w:p>
        </w:tc>
      </w:tr>
    </w:tbl>
    <w:p w:rsidR="008974EC" w:rsidRPr="008974EC" w:rsidRDefault="008974EC" w:rsidP="008974EC">
      <w:pPr>
        <w:spacing w:after="0" w:line="339" w:lineRule="atLeast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Pr="008974EC" w:rsidRDefault="008974EC" w:rsidP="008974EC">
      <w:pPr>
        <w:spacing w:after="0" w:line="339" w:lineRule="atLeast"/>
        <w:rPr>
          <w:rFonts w:ascii="Times New Roman" w:eastAsia="Times New Roman" w:hAnsi="Times New Roman" w:cs="Times New Roman"/>
          <w:sz w:val="23"/>
          <w:szCs w:val="23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974EC" w:rsidRDefault="008974EC" w:rsidP="008974EC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E00E1D" w:rsidRDefault="00E00E1D" w:rsidP="008974EC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E00E1D" w:rsidRDefault="00E00E1D" w:rsidP="008974EC">
      <w:pPr>
        <w:spacing w:after="0" w:line="339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E00E1D" w:rsidRPr="00E00E1D" w:rsidRDefault="00E00E1D" w:rsidP="00E00E1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0E1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>Календарно – тематическое планирование</w:t>
      </w:r>
    </w:p>
    <w:p w:rsidR="00E00E1D" w:rsidRPr="00E00E1D" w:rsidRDefault="00E00E1D" w:rsidP="00E00E1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1</w:t>
      </w:r>
      <w:r w:rsidRPr="00E00E1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класс</w:t>
      </w:r>
    </w:p>
    <w:p w:rsidR="00E00E1D" w:rsidRPr="00E00E1D" w:rsidRDefault="00E00E1D" w:rsidP="00E00E1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topFromText="251" w:vertAnchor="text" w:tblpXSpec="right" w:tblpYSpec="center"/>
        <w:tblW w:w="9896" w:type="dxa"/>
        <w:tblCellMar>
          <w:left w:w="0" w:type="dxa"/>
          <w:right w:w="0" w:type="dxa"/>
        </w:tblCellMar>
        <w:tblLook w:val="04A0"/>
      </w:tblPr>
      <w:tblGrid>
        <w:gridCol w:w="894"/>
        <w:gridCol w:w="3738"/>
        <w:gridCol w:w="946"/>
        <w:gridCol w:w="4318"/>
      </w:tblGrid>
      <w:tr w:rsidR="00E00E1D" w:rsidRPr="008974EC" w:rsidTr="00E00E1D">
        <w:tc>
          <w:tcPr>
            <w:tcW w:w="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E00E1D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№</w:t>
            </w:r>
          </w:p>
        </w:tc>
        <w:tc>
          <w:tcPr>
            <w:tcW w:w="37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E00E1D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тема</w:t>
            </w:r>
          </w:p>
        </w:tc>
        <w:tc>
          <w:tcPr>
            <w:tcW w:w="9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E00E1D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Кол-во часов</w:t>
            </w:r>
          </w:p>
        </w:tc>
        <w:tc>
          <w:tcPr>
            <w:tcW w:w="43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E00E1D" w:rsidRDefault="00E00E1D" w:rsidP="00E00E1D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0E1D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E00E1D" w:rsidRPr="008974EC" w:rsidTr="00E00E1D">
        <w:tc>
          <w:tcPr>
            <w:tcW w:w="8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1-2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«Все работы хороши»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E00E1D">
        <w:tc>
          <w:tcPr>
            <w:tcW w:w="8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3-4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«Кому, что нужно»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E00E1D">
        <w:tc>
          <w:tcPr>
            <w:tcW w:w="8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5-6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«Оденем куклу на работу, едем на работу»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E00E1D">
        <w:trPr>
          <w:trHeight w:val="843"/>
        </w:trPr>
        <w:tc>
          <w:tcPr>
            <w:tcW w:w="8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7-8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«Мы строители»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E00E1D">
        <w:tc>
          <w:tcPr>
            <w:tcW w:w="8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9-10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«Магазин»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E00E1D">
        <w:trPr>
          <w:trHeight w:val="663"/>
        </w:trPr>
        <w:tc>
          <w:tcPr>
            <w:tcW w:w="8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11-12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«Мы идем в магазин»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E00E1D">
        <w:tc>
          <w:tcPr>
            <w:tcW w:w="8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13-14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«Аптека»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E00E1D">
        <w:tc>
          <w:tcPr>
            <w:tcW w:w="8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15-16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«Больница»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E00E1D">
        <w:tc>
          <w:tcPr>
            <w:tcW w:w="8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17-18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«Какие бывают профессии»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E00E1D">
        <w:tc>
          <w:tcPr>
            <w:tcW w:w="8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19-20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С.Михалков «Дядя Степа»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E00E1D">
        <w:tc>
          <w:tcPr>
            <w:tcW w:w="8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21-22-23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«Дядя Степа-милиционер»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E00E1D">
        <w:tc>
          <w:tcPr>
            <w:tcW w:w="8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24-25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В.Маяковский «Кем быть?»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E00E1D">
        <w:tc>
          <w:tcPr>
            <w:tcW w:w="8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26-27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К.Чуковский «Доктор Айболит»</w:t>
            </w:r>
          </w:p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E00E1D">
        <w:tc>
          <w:tcPr>
            <w:tcW w:w="8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28-29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Уход за цветами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E00E1D">
        <w:tc>
          <w:tcPr>
            <w:tcW w:w="8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30-31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Профессия повар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E00E1D">
        <w:tc>
          <w:tcPr>
            <w:tcW w:w="8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32-33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«Поварята»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E00E1D" w:rsidRDefault="00E00E1D" w:rsidP="00E00E1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E00E1D" w:rsidRPr="00E00E1D" w:rsidRDefault="00E00E1D" w:rsidP="00E00E1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0E1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Календарно – тематическое планирование</w:t>
      </w:r>
    </w:p>
    <w:p w:rsidR="00E00E1D" w:rsidRDefault="00E00E1D" w:rsidP="00E00E1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2</w:t>
      </w:r>
      <w:r w:rsidRPr="00E00E1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класс</w:t>
      </w:r>
    </w:p>
    <w:tbl>
      <w:tblPr>
        <w:tblW w:w="9896" w:type="dxa"/>
        <w:tblInd w:w="108" w:type="dxa"/>
        <w:tblCellMar>
          <w:left w:w="0" w:type="dxa"/>
          <w:right w:w="0" w:type="dxa"/>
        </w:tblCellMar>
        <w:tblLook w:val="04A0"/>
      </w:tblPr>
      <w:tblGrid>
        <w:gridCol w:w="1200"/>
        <w:gridCol w:w="4612"/>
        <w:gridCol w:w="878"/>
        <w:gridCol w:w="3206"/>
      </w:tblGrid>
      <w:tr w:rsidR="00E00E1D" w:rsidRPr="00E00E1D" w:rsidTr="00C7677B"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E00E1D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№</w:t>
            </w:r>
          </w:p>
        </w:tc>
        <w:tc>
          <w:tcPr>
            <w:tcW w:w="46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E00E1D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тема</w:t>
            </w:r>
          </w:p>
        </w:tc>
        <w:tc>
          <w:tcPr>
            <w:tcW w:w="8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E00E1D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Кол-во часов</w:t>
            </w:r>
          </w:p>
        </w:tc>
        <w:tc>
          <w:tcPr>
            <w:tcW w:w="32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E00E1D" w:rsidRDefault="00E00E1D" w:rsidP="00E00E1D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0E1D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E00E1D" w:rsidRPr="008974EC" w:rsidTr="00C7677B">
        <w:trPr>
          <w:trHeight w:val="526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1-2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Мастерская удивительных профессий «Все работы хороши»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3-4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«Разные дома»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5-6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«Дачный домик»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7-8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«Моя профессия»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lastRenderedPageBreak/>
              <w:t>9-10-11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«Профессия «Врач»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12-13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«Больница»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14-15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Доктор «Айболит»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16-17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«Кто нас лечит»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18-19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«Добрый доктор Айболит»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20-21-22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«Парикмахерская»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23-24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«Все работы хороши – выбирай на вкус!»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25-26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Дж. </w:t>
            </w:r>
            <w:proofErr w:type="spellStart"/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Родари</w:t>
            </w:r>
            <w:proofErr w:type="spellEnd"/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  «Чем пахнут ремесла»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27-28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Профессия «Строитель»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29-30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Строительный поединок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31-32-33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Путешествие в кондитерский цех «Кузбасс» </w:t>
            </w:r>
            <w:proofErr w:type="gramStart"/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г</w:t>
            </w:r>
            <w:proofErr w:type="gramEnd"/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. Прокопьевска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34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«Где работать мне тогда? Чем мне заниматься?»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E00E1D" w:rsidRDefault="00E00E1D" w:rsidP="00E00E1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E00E1D" w:rsidRDefault="00E00E1D" w:rsidP="00E00E1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E00E1D" w:rsidRPr="00E00E1D" w:rsidRDefault="00E00E1D" w:rsidP="00E00E1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0E1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Календарно – тематическое планирование</w:t>
      </w:r>
    </w:p>
    <w:p w:rsidR="00E00E1D" w:rsidRDefault="00E00E1D" w:rsidP="00E00E1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3</w:t>
      </w:r>
      <w:r w:rsidRPr="00E00E1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класс</w:t>
      </w:r>
    </w:p>
    <w:p w:rsidR="00E00E1D" w:rsidRDefault="00E00E1D" w:rsidP="00E00E1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tbl>
      <w:tblPr>
        <w:tblW w:w="9464" w:type="dxa"/>
        <w:tblCellMar>
          <w:left w:w="0" w:type="dxa"/>
          <w:right w:w="0" w:type="dxa"/>
        </w:tblCellMar>
        <w:tblLook w:val="04A0"/>
      </w:tblPr>
      <w:tblGrid>
        <w:gridCol w:w="1101"/>
        <w:gridCol w:w="3969"/>
        <w:gridCol w:w="1134"/>
        <w:gridCol w:w="3260"/>
      </w:tblGrid>
      <w:tr w:rsidR="00E00E1D" w:rsidRPr="008974EC" w:rsidTr="00C7677B"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E00E1D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№</w:t>
            </w:r>
          </w:p>
        </w:tc>
        <w:tc>
          <w:tcPr>
            <w:tcW w:w="39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E00E1D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тема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E00E1D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Кол-во часов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E00E1D" w:rsidRDefault="00E00E1D" w:rsidP="00E00E1D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0E1D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E00E1D" w:rsidRPr="008974EC" w:rsidTr="00C7677B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1-2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«Что такое профессия»</w:t>
            </w:r>
          </w:p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3-4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«У кого мастерок, у кого молоток»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5-6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«Истоки трудолюбия»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7-8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«Домашний помощник»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9-10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«Мир профессии»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11-12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«Угадай профессии»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13-14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«Какие бывают профессии»</w:t>
            </w:r>
          </w:p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15-16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«Куда уходят поезда»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17-18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«Моя профессия»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19-20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«Наши друзья-книги»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21-22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«Откуда сахар пришел»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23-24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«Турнир профессионалов»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25-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«Все профессии нужны, все профессии важны»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lastRenderedPageBreak/>
              <w:t>27</w:t>
            </w: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-28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«Строим дом»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Операция « Трудовой десант»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30-31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«Уход за цветами»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32-33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-34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«Кулинарный поединок»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E00E1D" w:rsidRDefault="00E00E1D" w:rsidP="00E00E1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E00E1D" w:rsidRPr="00E00E1D" w:rsidRDefault="00E00E1D" w:rsidP="00E00E1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0E1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Календарно – тематическое планирование</w:t>
      </w:r>
    </w:p>
    <w:p w:rsidR="00E00E1D" w:rsidRDefault="00E00E1D" w:rsidP="00E00E1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4</w:t>
      </w:r>
      <w:r w:rsidRPr="00E00E1D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класс</w:t>
      </w:r>
    </w:p>
    <w:p w:rsidR="00E00E1D" w:rsidRDefault="00E00E1D" w:rsidP="00E00E1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tbl>
      <w:tblPr>
        <w:tblW w:w="9896" w:type="dxa"/>
        <w:tblCellMar>
          <w:left w:w="0" w:type="dxa"/>
          <w:right w:w="0" w:type="dxa"/>
        </w:tblCellMar>
        <w:tblLook w:val="04A0"/>
      </w:tblPr>
      <w:tblGrid>
        <w:gridCol w:w="1279"/>
        <w:gridCol w:w="3797"/>
        <w:gridCol w:w="1315"/>
        <w:gridCol w:w="3505"/>
      </w:tblGrid>
      <w:tr w:rsidR="00E00E1D" w:rsidRPr="00E00E1D" w:rsidTr="00C7677B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E00E1D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№</w:t>
            </w:r>
          </w:p>
        </w:tc>
        <w:tc>
          <w:tcPr>
            <w:tcW w:w="36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E00E1D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тема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E00E1D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Кол-во часов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E00E1D" w:rsidRDefault="00E00E1D" w:rsidP="00E00E1D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0E1D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E00E1D" w:rsidRPr="008974EC" w:rsidTr="00C7677B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1-2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«Любое дело - моё счастье в будущем»</w:t>
            </w:r>
          </w:p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3-4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«По дорогам идут машины»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5-6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«Все работы хороши»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7-8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«О  профессии продавца»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9-10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«О профессии библиотекаря»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11-12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«Праздник в городе Мастеров»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13-14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«Работники издательства и типографии»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15-16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«Как приходят вести»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17-18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«Веселые мастерские»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19-20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«Путешествие в Город Мастеров»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21-22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«Строительные специальности»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23-24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«Время на раздумье не теряй, с нами вместе трудись и играй»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25-26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«Знакомство с промышленными профессиями»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27-28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«Человек трудом красен»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29-30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«Успеешь сам - научи </w:t>
            </w:r>
            <w:proofErr w:type="gramStart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другого</w:t>
            </w:r>
            <w:proofErr w:type="gramEnd"/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31-32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«Чей участок лучше»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0E1D" w:rsidRPr="008974EC" w:rsidTr="00C7677B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33-34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«Кулинарный поединок»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E1D" w:rsidRPr="008974EC" w:rsidRDefault="00E00E1D" w:rsidP="00C7677B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E00E1D" w:rsidRDefault="00E00E1D" w:rsidP="00E00E1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E1D" w:rsidRDefault="00E00E1D" w:rsidP="00E00E1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E1D" w:rsidRDefault="00E00E1D" w:rsidP="00E00E1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Учебно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– методическое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обеспечение образовательного процесса</w:t>
      </w:r>
    </w:p>
    <w:p w:rsidR="00E00E1D" w:rsidRDefault="00E00E1D" w:rsidP="00E00E1D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E1D" w:rsidRPr="004A3020" w:rsidRDefault="004A3020" w:rsidP="004A3020">
      <w:pPr>
        <w:pStyle w:val="ab"/>
        <w:numPr>
          <w:ilvl w:val="0"/>
          <w:numId w:val="2"/>
        </w:numPr>
        <w:spacing w:after="0" w:line="339" w:lineRule="atLeast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r w:rsidR="000A4CF5" w:rsidRPr="004A30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рограмма внеурочной деятельности "Тропинка в профессию"</w:t>
      </w:r>
      <w:r w:rsidR="000A4CF5" w:rsidRPr="004A3020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0A4CF5" w:rsidRPr="004A30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Мамонтова И.Ю. Давайте поиграем. Рабочая тетрадь для 1 класса по программе "Тропинка в профессию"</w:t>
      </w:r>
      <w:r w:rsidR="000A4CF5" w:rsidRPr="004A3020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</w:t>
      </w:r>
      <w:proofErr w:type="spellStart"/>
      <w:r w:rsidR="000A4CF5" w:rsidRPr="004A30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Бачкина</w:t>
      </w:r>
      <w:proofErr w:type="spellEnd"/>
      <w:r w:rsidR="000A4CF5" w:rsidRPr="004A30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Е.Н. Путешествие в мир профессий. Рабочая тетрадь для 2 класса по программе "Тропинка в профессию"</w:t>
      </w:r>
      <w:r w:rsidR="000A4CF5" w:rsidRPr="004A3020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</w:t>
      </w:r>
      <w:r w:rsidR="000A4CF5" w:rsidRPr="004A30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Удод Т.В. У меня растут года. Рабочая тетрадь для 3 класса по программе "Тропинка в профессию"</w:t>
      </w:r>
      <w:r w:rsidR="000A4CF5" w:rsidRPr="004A3020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 </w:t>
      </w:r>
      <w:r w:rsidR="000A4CF5" w:rsidRPr="004A30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Сорокина С.В. Труд в почете любой, мир профессий большой. Рабочая тетрадь для 4 класса по программе "Тропинка в </w:t>
      </w:r>
      <w:r w:rsidRPr="004A30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профессии</w:t>
      </w:r>
    </w:p>
    <w:p w:rsidR="004A3020" w:rsidRPr="004A3020" w:rsidRDefault="004A3020" w:rsidP="004A3020">
      <w:pPr>
        <w:spacing w:after="0" w:line="339" w:lineRule="atLeast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4A3020" w:rsidRPr="004A3020" w:rsidSect="00167FDE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614" w:rsidRDefault="00FB6614" w:rsidP="00167FDE">
      <w:pPr>
        <w:spacing w:after="0" w:line="240" w:lineRule="auto"/>
      </w:pPr>
      <w:r>
        <w:separator/>
      </w:r>
    </w:p>
  </w:endnote>
  <w:endnote w:type="continuationSeparator" w:id="0">
    <w:p w:rsidR="00FB6614" w:rsidRDefault="00FB6614" w:rsidP="00167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7671"/>
    </w:sdtPr>
    <w:sdtContent>
      <w:p w:rsidR="00C24271" w:rsidRDefault="00694222">
        <w:pPr>
          <w:pStyle w:val="a9"/>
          <w:jc w:val="right"/>
        </w:pPr>
        <w:fldSimple w:instr=" PAGE   \* MERGEFORMAT ">
          <w:r w:rsidR="006C130C">
            <w:rPr>
              <w:noProof/>
            </w:rPr>
            <w:t>4</w:t>
          </w:r>
        </w:fldSimple>
      </w:p>
    </w:sdtContent>
  </w:sdt>
  <w:p w:rsidR="00C24271" w:rsidRDefault="00C2427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614" w:rsidRDefault="00FB6614" w:rsidP="00167FDE">
      <w:pPr>
        <w:spacing w:after="0" w:line="240" w:lineRule="auto"/>
      </w:pPr>
      <w:r>
        <w:separator/>
      </w:r>
    </w:p>
  </w:footnote>
  <w:footnote w:type="continuationSeparator" w:id="0">
    <w:p w:rsidR="00FB6614" w:rsidRDefault="00FB6614" w:rsidP="00167F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A08B4"/>
    <w:multiLevelType w:val="hybridMultilevel"/>
    <w:tmpl w:val="234695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08F45F7"/>
    <w:multiLevelType w:val="hybridMultilevel"/>
    <w:tmpl w:val="EE561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974EC"/>
    <w:rsid w:val="000375D4"/>
    <w:rsid w:val="000A4CF5"/>
    <w:rsid w:val="000F38DE"/>
    <w:rsid w:val="001236C8"/>
    <w:rsid w:val="00167FDE"/>
    <w:rsid w:val="00262BFE"/>
    <w:rsid w:val="002A73A5"/>
    <w:rsid w:val="002F60DD"/>
    <w:rsid w:val="003458F6"/>
    <w:rsid w:val="003C31F4"/>
    <w:rsid w:val="004A3020"/>
    <w:rsid w:val="004C16D4"/>
    <w:rsid w:val="005335B6"/>
    <w:rsid w:val="0066574E"/>
    <w:rsid w:val="006901FF"/>
    <w:rsid w:val="00694222"/>
    <w:rsid w:val="006C130C"/>
    <w:rsid w:val="007C0AF7"/>
    <w:rsid w:val="007C6CA2"/>
    <w:rsid w:val="008950CF"/>
    <w:rsid w:val="008974EC"/>
    <w:rsid w:val="008E77F9"/>
    <w:rsid w:val="009401CA"/>
    <w:rsid w:val="009E588C"/>
    <w:rsid w:val="009F2B85"/>
    <w:rsid w:val="00A50E83"/>
    <w:rsid w:val="00A9539C"/>
    <w:rsid w:val="00AC7C1C"/>
    <w:rsid w:val="00C24271"/>
    <w:rsid w:val="00D20D66"/>
    <w:rsid w:val="00E00E1D"/>
    <w:rsid w:val="00E45D58"/>
    <w:rsid w:val="00F72E53"/>
    <w:rsid w:val="00F75C5F"/>
    <w:rsid w:val="00FB6614"/>
    <w:rsid w:val="00FF4305"/>
    <w:rsid w:val="00FF5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BFE"/>
  </w:style>
  <w:style w:type="paragraph" w:styleId="2">
    <w:name w:val="heading 2"/>
    <w:basedOn w:val="a"/>
    <w:link w:val="20"/>
    <w:uiPriority w:val="9"/>
    <w:qFormat/>
    <w:rsid w:val="008974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974E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897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97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74E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F38DE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167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67FDE"/>
  </w:style>
  <w:style w:type="paragraph" w:styleId="a9">
    <w:name w:val="footer"/>
    <w:basedOn w:val="a"/>
    <w:link w:val="aa"/>
    <w:uiPriority w:val="99"/>
    <w:unhideWhenUsed/>
    <w:rsid w:val="00167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7FDE"/>
  </w:style>
  <w:style w:type="paragraph" w:styleId="ab">
    <w:name w:val="List Paragraph"/>
    <w:basedOn w:val="a"/>
    <w:uiPriority w:val="34"/>
    <w:qFormat/>
    <w:rsid w:val="002F60DD"/>
    <w:pPr>
      <w:ind w:left="720"/>
      <w:contextualSpacing/>
    </w:pPr>
  </w:style>
  <w:style w:type="paragraph" w:styleId="ac">
    <w:name w:val="No Spacing"/>
    <w:uiPriority w:val="1"/>
    <w:qFormat/>
    <w:rsid w:val="00E45D5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8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30</Pages>
  <Words>6806</Words>
  <Characters>38797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19</cp:revision>
  <cp:lastPrinted>2021-06-23T02:00:00Z</cp:lastPrinted>
  <dcterms:created xsi:type="dcterms:W3CDTF">2021-06-23T01:16:00Z</dcterms:created>
  <dcterms:modified xsi:type="dcterms:W3CDTF">2023-10-03T17:04:00Z</dcterms:modified>
</cp:coreProperties>
</file>